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8D77" w14:textId="64F67B73" w:rsidR="00D91FB0" w:rsidRPr="00B60F9E" w:rsidRDefault="008B1355" w:rsidP="00FD2D93">
      <w:pPr>
        <w:spacing w:line="360" w:lineRule="auto"/>
        <w:jc w:val="center"/>
        <w:rPr>
          <w:b/>
          <w:bCs/>
          <w:sz w:val="32"/>
          <w:szCs w:val="32"/>
        </w:rPr>
      </w:pPr>
      <w:r w:rsidRPr="00B60F9E">
        <w:rPr>
          <w:b/>
          <w:bCs/>
          <w:sz w:val="32"/>
          <w:szCs w:val="32"/>
        </w:rPr>
        <w:t>Offre de contrat doctoral – Chaire NEXT</w:t>
      </w:r>
    </w:p>
    <w:p w14:paraId="5EEAD6BF" w14:textId="23E629C7" w:rsidR="008B1355" w:rsidRDefault="008B1355" w:rsidP="008B1355">
      <w:pPr>
        <w:spacing w:line="360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60F9E" w14:paraId="0912CC64" w14:textId="77777777" w:rsidTr="00B60F9E">
        <w:tc>
          <w:tcPr>
            <w:tcW w:w="4528" w:type="dxa"/>
          </w:tcPr>
          <w:p w14:paraId="4046325E" w14:textId="14189F58" w:rsidR="00B60F9E" w:rsidRDefault="00B60F9E" w:rsidP="00B60F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FA5C0BF" wp14:editId="69737200">
                  <wp:extent cx="700392" cy="70039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92" cy="71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363726E3" w14:textId="00B5FC2D" w:rsidR="00B60F9E" w:rsidRDefault="00B60F9E" w:rsidP="00B60F9E">
            <w:pPr>
              <w:jc w:val="center"/>
            </w:pPr>
            <w:r>
              <w:fldChar w:fldCharType="begin"/>
            </w:r>
            <w:r w:rsidR="00296530">
              <w:instrText xml:space="preserve"> INCLUDEPICTURE "C:\\var\\folders\\66\\cmjln0ln1m3d82d8njt8wrg4rskk6f\\T\\com.microsoft.Word\\WebArchiveCopyPasteTempFiles\\logo.png"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0490E2" wp14:editId="24E94A0D">
                  <wp:extent cx="1410510" cy="449453"/>
                  <wp:effectExtent l="0" t="0" r="0" b="0"/>
                  <wp:docPr id="2" name="Image 2" descr="Retour 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our 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35" cy="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00709E0" w14:textId="77777777" w:rsidR="00B60F9E" w:rsidRDefault="00B60F9E" w:rsidP="00B60F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2923313" w14:textId="77777777" w:rsidR="00B60F9E" w:rsidRPr="008B1355" w:rsidRDefault="00B60F9E" w:rsidP="008B1355">
      <w:pPr>
        <w:spacing w:line="360" w:lineRule="auto"/>
        <w:jc w:val="both"/>
        <w:rPr>
          <w:sz w:val="22"/>
          <w:szCs w:val="22"/>
        </w:rPr>
      </w:pPr>
    </w:p>
    <w:p w14:paraId="19C2D51C" w14:textId="2B7896D7" w:rsidR="00CC1AFF" w:rsidRPr="00CC1AFF" w:rsidRDefault="00CC1AFF">
      <w:pPr>
        <w:rPr>
          <w:b/>
          <w:bCs/>
          <w:sz w:val="22"/>
          <w:szCs w:val="22"/>
        </w:rPr>
      </w:pPr>
      <w:r w:rsidRPr="00CC1AFF">
        <w:rPr>
          <w:b/>
          <w:bCs/>
          <w:sz w:val="22"/>
          <w:szCs w:val="22"/>
        </w:rPr>
        <w:t xml:space="preserve">1. Description du poste : </w:t>
      </w:r>
    </w:p>
    <w:p w14:paraId="4C3F6F93" w14:textId="77777777" w:rsidR="00CC1AFF" w:rsidRDefault="00CC1AFF">
      <w:pPr>
        <w:rPr>
          <w:sz w:val="22"/>
          <w:szCs w:val="22"/>
        </w:rPr>
      </w:pPr>
    </w:p>
    <w:p w14:paraId="1FE5500B" w14:textId="6004A1D8" w:rsidR="00D52B8C" w:rsidRPr="00D52B8C" w:rsidRDefault="008B1355" w:rsidP="008B1355">
      <w:pPr>
        <w:spacing w:line="360" w:lineRule="auto"/>
        <w:jc w:val="both"/>
        <w:rPr>
          <w:sz w:val="22"/>
          <w:szCs w:val="22"/>
        </w:rPr>
      </w:pPr>
      <w:r w:rsidRPr="00D52B8C">
        <w:rPr>
          <w:sz w:val="22"/>
          <w:szCs w:val="22"/>
        </w:rPr>
        <w:t>Dans le cadre de la chaire NEXT</w:t>
      </w:r>
      <w:r w:rsidR="00B00C73" w:rsidRPr="00D52B8C">
        <w:rPr>
          <w:sz w:val="22"/>
          <w:szCs w:val="22"/>
        </w:rPr>
        <w:t xml:space="preserve"> signée en janvier 2022</w:t>
      </w:r>
      <w:r w:rsidRPr="00D52B8C">
        <w:rPr>
          <w:sz w:val="22"/>
          <w:szCs w:val="22"/>
        </w:rPr>
        <w:t>, l’EMLV</w:t>
      </w:r>
      <w:r w:rsidR="00B00C73" w:rsidRPr="00D52B8C">
        <w:rPr>
          <w:sz w:val="22"/>
          <w:szCs w:val="22"/>
        </w:rPr>
        <w:t xml:space="preserve"> (école de management du pôle Léonard de Vinci)</w:t>
      </w:r>
      <w:r w:rsidRPr="00D52B8C">
        <w:rPr>
          <w:sz w:val="22"/>
          <w:szCs w:val="22"/>
        </w:rPr>
        <w:t xml:space="preserve"> et le cabinet </w:t>
      </w:r>
      <w:hyperlink r:id="rId10" w:history="1">
        <w:r w:rsidRPr="00D52B8C">
          <w:rPr>
            <w:rStyle w:val="Lienhypertexte"/>
            <w:sz w:val="22"/>
            <w:szCs w:val="22"/>
          </w:rPr>
          <w:t>OBEA</w:t>
        </w:r>
      </w:hyperlink>
      <w:r w:rsidRPr="00D52B8C">
        <w:rPr>
          <w:sz w:val="22"/>
          <w:szCs w:val="22"/>
        </w:rPr>
        <w:t xml:space="preserve"> recherche</w:t>
      </w:r>
      <w:r w:rsidR="00B00C73" w:rsidRPr="00D52B8C">
        <w:rPr>
          <w:sz w:val="22"/>
          <w:szCs w:val="22"/>
        </w:rPr>
        <w:t>nt</w:t>
      </w:r>
      <w:r w:rsidRPr="00D52B8C">
        <w:rPr>
          <w:sz w:val="22"/>
          <w:szCs w:val="22"/>
        </w:rPr>
        <w:t xml:space="preserve"> un doctorant en sciences de gestion pour une thèse démarrant en septembre 2022</w:t>
      </w:r>
      <w:r w:rsidR="009046BD" w:rsidRPr="00D52B8C">
        <w:rPr>
          <w:sz w:val="22"/>
          <w:szCs w:val="22"/>
        </w:rPr>
        <w:t xml:space="preserve"> pour une durée de 3 ans</w:t>
      </w:r>
      <w:r w:rsidRPr="00D52B8C">
        <w:rPr>
          <w:sz w:val="22"/>
          <w:szCs w:val="22"/>
        </w:rPr>
        <w:t xml:space="preserve">. </w:t>
      </w:r>
      <w:r w:rsidR="009719D1" w:rsidRPr="00D52B8C">
        <w:rPr>
          <w:sz w:val="22"/>
          <w:szCs w:val="22"/>
        </w:rPr>
        <w:t xml:space="preserve">La chaire a pour thème d’analyser les tendances structurelles (télétravail, tensions dans certains secteurs sur le recrutement, </w:t>
      </w:r>
      <w:r w:rsidR="00296530" w:rsidRPr="00D52B8C">
        <w:rPr>
          <w:sz w:val="22"/>
          <w:szCs w:val="22"/>
        </w:rPr>
        <w:t>Formation tout au long de la vie et formation en situation de travail</w:t>
      </w:r>
      <w:r w:rsidR="009719D1" w:rsidRPr="00D52B8C">
        <w:rPr>
          <w:sz w:val="22"/>
          <w:szCs w:val="22"/>
        </w:rPr>
        <w:t xml:space="preserve">, up &amp; re </w:t>
      </w:r>
      <w:proofErr w:type="spellStart"/>
      <w:r w:rsidR="009719D1" w:rsidRPr="00D52B8C">
        <w:rPr>
          <w:sz w:val="22"/>
          <w:szCs w:val="22"/>
        </w:rPr>
        <w:t>skilling</w:t>
      </w:r>
      <w:proofErr w:type="spellEnd"/>
      <w:r w:rsidR="009719D1" w:rsidRPr="00D52B8C">
        <w:rPr>
          <w:sz w:val="22"/>
          <w:szCs w:val="22"/>
        </w:rPr>
        <w:t>,</w:t>
      </w:r>
      <w:r w:rsidR="009046BD" w:rsidRPr="00D52B8C">
        <w:rPr>
          <w:sz w:val="22"/>
          <w:szCs w:val="22"/>
        </w:rPr>
        <w:t xml:space="preserve"> digitalisation des outils,</w:t>
      </w:r>
      <w:r w:rsidR="009719D1" w:rsidRPr="00D52B8C">
        <w:rPr>
          <w:sz w:val="22"/>
          <w:szCs w:val="22"/>
        </w:rPr>
        <w:t xml:space="preserve"> </w:t>
      </w:r>
      <w:r w:rsidR="00ED4ECD" w:rsidRPr="00D52B8C">
        <w:rPr>
          <w:sz w:val="22"/>
          <w:szCs w:val="22"/>
        </w:rPr>
        <w:t xml:space="preserve">engagement, </w:t>
      </w:r>
      <w:r w:rsidR="009719D1" w:rsidRPr="00D52B8C">
        <w:rPr>
          <w:sz w:val="22"/>
          <w:szCs w:val="22"/>
        </w:rPr>
        <w:t xml:space="preserve">etc.) qui impactent le « future of </w:t>
      </w:r>
      <w:proofErr w:type="spellStart"/>
      <w:r w:rsidR="009719D1" w:rsidRPr="00D52B8C">
        <w:rPr>
          <w:sz w:val="22"/>
          <w:szCs w:val="22"/>
        </w:rPr>
        <w:t>work</w:t>
      </w:r>
      <w:proofErr w:type="spellEnd"/>
      <w:r w:rsidR="009719D1" w:rsidRPr="00D52B8C">
        <w:rPr>
          <w:sz w:val="22"/>
          <w:szCs w:val="22"/>
        </w:rPr>
        <w:t xml:space="preserve"> » au sein des organisations en abordant différentes thématiques (nouvelles méthodes de management, </w:t>
      </w:r>
      <w:r w:rsidR="00DB44B7" w:rsidRPr="00D52B8C">
        <w:rPr>
          <w:sz w:val="22"/>
          <w:szCs w:val="22"/>
        </w:rPr>
        <w:t>mode</w:t>
      </w:r>
      <w:r w:rsidR="009F6F7E" w:rsidRPr="00D52B8C">
        <w:rPr>
          <w:sz w:val="22"/>
          <w:szCs w:val="22"/>
        </w:rPr>
        <w:t>s</w:t>
      </w:r>
      <w:r w:rsidR="00DB44B7" w:rsidRPr="00D52B8C">
        <w:rPr>
          <w:sz w:val="22"/>
          <w:szCs w:val="22"/>
        </w:rPr>
        <w:t xml:space="preserve"> d’organisation, </w:t>
      </w:r>
      <w:r w:rsidR="009719D1" w:rsidRPr="00D52B8C">
        <w:rPr>
          <w:sz w:val="22"/>
          <w:szCs w:val="22"/>
        </w:rPr>
        <w:t xml:space="preserve">design des espaces de travail, </w:t>
      </w:r>
      <w:r w:rsidR="009F6F7E" w:rsidRPr="00D52B8C">
        <w:rPr>
          <w:sz w:val="22"/>
          <w:szCs w:val="22"/>
        </w:rPr>
        <w:t xml:space="preserve">modalités d’apprentissage, </w:t>
      </w:r>
      <w:r w:rsidR="009719D1" w:rsidRPr="00D52B8C">
        <w:rPr>
          <w:sz w:val="22"/>
          <w:szCs w:val="22"/>
        </w:rPr>
        <w:t>innovation dans les outils collaboratifs</w:t>
      </w:r>
      <w:r w:rsidR="009046BD" w:rsidRPr="00D52B8C">
        <w:rPr>
          <w:sz w:val="22"/>
          <w:szCs w:val="22"/>
        </w:rPr>
        <w:t xml:space="preserve">, etc.). </w:t>
      </w:r>
    </w:p>
    <w:p w14:paraId="1A087D37" w14:textId="77777777" w:rsidR="00D52B8C" w:rsidRDefault="00D52B8C" w:rsidP="008B1355">
      <w:pPr>
        <w:spacing w:line="360" w:lineRule="auto"/>
        <w:jc w:val="both"/>
        <w:rPr>
          <w:sz w:val="22"/>
          <w:szCs w:val="22"/>
        </w:rPr>
      </w:pPr>
    </w:p>
    <w:p w14:paraId="7705931B" w14:textId="6FABDE30" w:rsidR="00CC1AFF" w:rsidRDefault="009046BD" w:rsidP="008B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doctorant sera également en charge du montage d’un observatoire de l’évolution des pratiques de travail et des organisations.</w:t>
      </w:r>
      <w:r w:rsidR="00D52B8C">
        <w:rPr>
          <w:sz w:val="22"/>
          <w:szCs w:val="22"/>
        </w:rPr>
        <w:t xml:space="preserve"> </w:t>
      </w:r>
      <w:r>
        <w:rPr>
          <w:sz w:val="22"/>
          <w:szCs w:val="22"/>
        </w:rPr>
        <w:t>La thèse s’inscrit dans les champs de l’innovation managériale, du management et des systèmes d’information.</w:t>
      </w:r>
    </w:p>
    <w:p w14:paraId="5FC90D8A" w14:textId="77777777" w:rsidR="00196BB2" w:rsidRDefault="00196BB2" w:rsidP="00196BB2">
      <w:pPr>
        <w:rPr>
          <w:sz w:val="22"/>
          <w:szCs w:val="22"/>
        </w:rPr>
      </w:pPr>
    </w:p>
    <w:p w14:paraId="29BD8B1E" w14:textId="3AF839AA" w:rsidR="009046BD" w:rsidRPr="00196BB2" w:rsidRDefault="00CC1AFF" w:rsidP="00196BB2">
      <w:pPr>
        <w:rPr>
          <w:sz w:val="22"/>
          <w:szCs w:val="22"/>
        </w:rPr>
      </w:pPr>
      <w:r w:rsidRPr="00CC1AFF">
        <w:rPr>
          <w:b/>
          <w:bCs/>
          <w:sz w:val="22"/>
          <w:szCs w:val="22"/>
        </w:rPr>
        <w:t>2. Profil recherché / Compétences requises</w:t>
      </w:r>
    </w:p>
    <w:p w14:paraId="26400BB8" w14:textId="0A94AB47" w:rsidR="00CC1AFF" w:rsidRPr="00D52B8C" w:rsidRDefault="00CC1AFF" w:rsidP="00D52B8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52B8C">
        <w:rPr>
          <w:sz w:val="22"/>
          <w:szCs w:val="22"/>
        </w:rPr>
        <w:t xml:space="preserve">Le‐la </w:t>
      </w:r>
      <w:proofErr w:type="spellStart"/>
      <w:r w:rsidRPr="00D52B8C">
        <w:rPr>
          <w:sz w:val="22"/>
          <w:szCs w:val="22"/>
        </w:rPr>
        <w:t>candidat‐e</w:t>
      </w:r>
      <w:proofErr w:type="spellEnd"/>
      <w:r w:rsidRPr="00D52B8C">
        <w:rPr>
          <w:sz w:val="22"/>
          <w:szCs w:val="22"/>
        </w:rPr>
        <w:t xml:space="preserve"> devra être titulaire d’un Master 2 </w:t>
      </w:r>
      <w:r w:rsidR="00D52B8C" w:rsidRPr="009046BD">
        <w:rPr>
          <w:sz w:val="22"/>
          <w:szCs w:val="22"/>
        </w:rPr>
        <w:t xml:space="preserve">à orientation recherche, si possible avec une orientation </w:t>
      </w:r>
      <w:r w:rsidR="00D52B8C">
        <w:rPr>
          <w:sz w:val="22"/>
          <w:szCs w:val="22"/>
        </w:rPr>
        <w:t>innovation et management.</w:t>
      </w:r>
    </w:p>
    <w:p w14:paraId="1390F5F2" w14:textId="2D7C6B70" w:rsidR="00CC1AFF" w:rsidRPr="00D52B8C" w:rsidRDefault="00CC1AFF" w:rsidP="00D52B8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52B8C">
        <w:rPr>
          <w:sz w:val="22"/>
          <w:szCs w:val="22"/>
        </w:rPr>
        <w:t xml:space="preserve">Le‐la </w:t>
      </w:r>
      <w:proofErr w:type="spellStart"/>
      <w:r w:rsidRPr="00D52B8C">
        <w:rPr>
          <w:sz w:val="22"/>
          <w:szCs w:val="22"/>
        </w:rPr>
        <w:t>candidat‐e</w:t>
      </w:r>
      <w:proofErr w:type="spellEnd"/>
      <w:r w:rsidRPr="00D52B8C">
        <w:rPr>
          <w:sz w:val="22"/>
          <w:szCs w:val="22"/>
        </w:rPr>
        <w:t xml:space="preserve"> devra avoir la validation de son projet d'un directeur de thèse</w:t>
      </w:r>
      <w:r w:rsidR="00D52B8C" w:rsidRPr="00D52B8C">
        <w:rPr>
          <w:sz w:val="22"/>
          <w:szCs w:val="22"/>
        </w:rPr>
        <w:t xml:space="preserve"> </w:t>
      </w:r>
      <w:r w:rsidRPr="00D52B8C">
        <w:rPr>
          <w:sz w:val="22"/>
          <w:szCs w:val="22"/>
        </w:rPr>
        <w:t>rattaché à un de nos laboratoires (professeur ou maître de conférence habilité</w:t>
      </w:r>
      <w:r w:rsidR="00D52B8C" w:rsidRPr="00D52B8C">
        <w:rPr>
          <w:sz w:val="22"/>
          <w:szCs w:val="22"/>
        </w:rPr>
        <w:t xml:space="preserve"> </w:t>
      </w:r>
      <w:r w:rsidRPr="00D52B8C">
        <w:rPr>
          <w:sz w:val="22"/>
          <w:szCs w:val="22"/>
        </w:rPr>
        <w:t>à diriger les recherches).</w:t>
      </w:r>
    </w:p>
    <w:p w14:paraId="3B37FFF5" w14:textId="77777777" w:rsidR="00CC1AFF" w:rsidRPr="00CC1AFF" w:rsidRDefault="00CC1AFF" w:rsidP="00CC1AFF">
      <w:pPr>
        <w:spacing w:line="360" w:lineRule="auto"/>
        <w:jc w:val="both"/>
        <w:rPr>
          <w:sz w:val="22"/>
          <w:szCs w:val="22"/>
        </w:rPr>
      </w:pPr>
    </w:p>
    <w:p w14:paraId="7E57BFD5" w14:textId="3E7557AE" w:rsidR="00CC1AFF" w:rsidRPr="00CC1AFF" w:rsidRDefault="003113FC" w:rsidP="008B135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Modalité de candidature et informations </w:t>
      </w:r>
    </w:p>
    <w:p w14:paraId="2FEA58F0" w14:textId="2B50D0D6" w:rsidR="00296530" w:rsidRDefault="00296530" w:rsidP="008B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Modalité de financement : Chaire EMLV </w:t>
      </w:r>
    </w:p>
    <w:p w14:paraId="20C2B124" w14:textId="28134BA7" w:rsidR="009046BD" w:rsidRPr="009046BD" w:rsidRDefault="009046BD" w:rsidP="00B44BD7">
      <w:pPr>
        <w:spacing w:after="150" w:line="360" w:lineRule="auto"/>
        <w:jc w:val="both"/>
        <w:textAlignment w:val="baseline"/>
        <w:rPr>
          <w:sz w:val="22"/>
          <w:szCs w:val="22"/>
        </w:rPr>
      </w:pPr>
      <w:r w:rsidRPr="009046BD">
        <w:rPr>
          <w:sz w:val="22"/>
          <w:szCs w:val="22"/>
        </w:rPr>
        <w:t>Dossier : lettre de motivation, CV, relevé de notes des deux années de master</w:t>
      </w:r>
      <w:r w:rsidR="00DD3AE2">
        <w:rPr>
          <w:sz w:val="22"/>
          <w:szCs w:val="22"/>
        </w:rPr>
        <w:t>, mémoire de recherche ou projet de thèse sur le sujet de 5 pages</w:t>
      </w:r>
      <w:r w:rsidRPr="009046BD">
        <w:rPr>
          <w:sz w:val="22"/>
          <w:szCs w:val="22"/>
        </w:rPr>
        <w:t>.</w:t>
      </w:r>
    </w:p>
    <w:p w14:paraId="68126B3F" w14:textId="0DC9C521" w:rsidR="009046BD" w:rsidRPr="009046BD" w:rsidRDefault="009046BD" w:rsidP="00B44BD7">
      <w:pPr>
        <w:spacing w:after="150" w:line="360" w:lineRule="auto"/>
        <w:jc w:val="both"/>
        <w:textAlignment w:val="baseline"/>
        <w:rPr>
          <w:sz w:val="22"/>
          <w:szCs w:val="22"/>
        </w:rPr>
      </w:pPr>
      <w:r w:rsidRPr="009046BD">
        <w:rPr>
          <w:sz w:val="22"/>
          <w:szCs w:val="22"/>
        </w:rPr>
        <w:t xml:space="preserve">Direction de thèse : </w:t>
      </w:r>
      <w:r w:rsidR="00196BB2">
        <w:rPr>
          <w:sz w:val="22"/>
          <w:szCs w:val="22"/>
        </w:rPr>
        <w:t>Sébastien</w:t>
      </w:r>
      <w:r w:rsidR="00FD2D93">
        <w:rPr>
          <w:sz w:val="22"/>
          <w:szCs w:val="22"/>
        </w:rPr>
        <w:t xml:space="preserve"> Tran &amp; Akim Berkani</w:t>
      </w:r>
    </w:p>
    <w:p w14:paraId="25A9406E" w14:textId="19D0DADB" w:rsidR="009046BD" w:rsidRDefault="009046BD" w:rsidP="00B44BD7">
      <w:pPr>
        <w:spacing w:line="360" w:lineRule="auto"/>
        <w:jc w:val="both"/>
        <w:rPr>
          <w:sz w:val="22"/>
          <w:szCs w:val="22"/>
        </w:rPr>
      </w:pPr>
      <w:r w:rsidRPr="009046BD">
        <w:rPr>
          <w:sz w:val="22"/>
          <w:szCs w:val="22"/>
        </w:rPr>
        <w:t>Personne à contacter : </w:t>
      </w:r>
      <w:hyperlink r:id="rId11" w:history="1">
        <w:r w:rsidR="00B00C73" w:rsidRPr="00DE15B2">
          <w:rPr>
            <w:rStyle w:val="Lienhypertexte"/>
            <w:sz w:val="22"/>
            <w:szCs w:val="22"/>
          </w:rPr>
          <w:t>akim.berkani@obea.fr</w:t>
        </w:r>
      </w:hyperlink>
    </w:p>
    <w:p w14:paraId="155E00DC" w14:textId="77777777" w:rsidR="00B00C73" w:rsidRPr="009046BD" w:rsidRDefault="00B00C73" w:rsidP="00B44BD7">
      <w:pPr>
        <w:spacing w:line="360" w:lineRule="auto"/>
        <w:jc w:val="both"/>
        <w:rPr>
          <w:sz w:val="22"/>
          <w:szCs w:val="22"/>
        </w:rPr>
      </w:pPr>
    </w:p>
    <w:p w14:paraId="7196ADF1" w14:textId="77777777" w:rsidR="009046BD" w:rsidRPr="008B1355" w:rsidRDefault="009046BD" w:rsidP="00B44BD7">
      <w:pPr>
        <w:spacing w:line="360" w:lineRule="auto"/>
        <w:jc w:val="both"/>
        <w:rPr>
          <w:sz w:val="22"/>
          <w:szCs w:val="22"/>
        </w:rPr>
      </w:pPr>
    </w:p>
    <w:sectPr w:rsidR="009046BD" w:rsidRPr="008B1355" w:rsidSect="00510C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9E6"/>
    <w:multiLevelType w:val="hybridMultilevel"/>
    <w:tmpl w:val="EBE8E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85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55"/>
    <w:rsid w:val="00196BB2"/>
    <w:rsid w:val="00296530"/>
    <w:rsid w:val="003113FC"/>
    <w:rsid w:val="00510C98"/>
    <w:rsid w:val="007F0FFA"/>
    <w:rsid w:val="008B1355"/>
    <w:rsid w:val="009046BD"/>
    <w:rsid w:val="009719D1"/>
    <w:rsid w:val="009F6F7E"/>
    <w:rsid w:val="00A564C1"/>
    <w:rsid w:val="00B00C73"/>
    <w:rsid w:val="00B44BD7"/>
    <w:rsid w:val="00B60F9E"/>
    <w:rsid w:val="00CC1AFF"/>
    <w:rsid w:val="00D52B8C"/>
    <w:rsid w:val="00D91FB0"/>
    <w:rsid w:val="00DB44B7"/>
    <w:rsid w:val="00DD3AE2"/>
    <w:rsid w:val="00ED4ECD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83DE"/>
  <w15:chartTrackingRefBased/>
  <w15:docId w15:val="{2F168A5E-1DF5-0542-8994-5FC9A5E2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6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046BD"/>
  </w:style>
  <w:style w:type="character" w:styleId="Lienhypertexte">
    <w:name w:val="Hyperlink"/>
    <w:basedOn w:val="Policepardfaut"/>
    <w:uiPriority w:val="99"/>
    <w:unhideWhenUsed/>
    <w:rsid w:val="009046B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C7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6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im.berkani@obea.f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elcometothejungle.com/fr/companies/obe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00DC4B769F489B7D32D7A0355D84" ma:contentTypeVersion="4" ma:contentTypeDescription="Crée un document." ma:contentTypeScope="" ma:versionID="7f3118cca870caab477c295a2ffda00d">
  <xsd:schema xmlns:xsd="http://www.w3.org/2001/XMLSchema" xmlns:xs="http://www.w3.org/2001/XMLSchema" xmlns:p="http://schemas.microsoft.com/office/2006/metadata/properties" xmlns:ns2="c59f8a2e-b0ad-4f29-bf5f-24a0484542dd" xmlns:ns3="e30d2a94-7054-4c0b-9028-d1279f8ad522" targetNamespace="http://schemas.microsoft.com/office/2006/metadata/properties" ma:root="true" ma:fieldsID="8a52d1eb5f2ba19665facaff28269388" ns2:_="" ns3:_="">
    <xsd:import namespace="c59f8a2e-b0ad-4f29-bf5f-24a0484542dd"/>
    <xsd:import namespace="e30d2a94-7054-4c0b-9028-d1279f8ad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8a2e-b0ad-4f29-bf5f-24a04845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d2a94-7054-4c0b-9028-d1279f8ad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81966-D51D-4AE8-BFEE-9B1B74F75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8a2e-b0ad-4f29-bf5f-24a0484542dd"/>
    <ds:schemaRef ds:uri="e30d2a94-7054-4c0b-9028-d1279f8ad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F921E-4C03-44C5-BE56-8A1F089BC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A92E2-B7B2-423B-BF3D-9FADDA354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Sébastien</dc:creator>
  <cp:keywords/>
  <dc:description/>
  <cp:lastModifiedBy>Akim BERKANI</cp:lastModifiedBy>
  <cp:revision>2</cp:revision>
  <dcterms:created xsi:type="dcterms:W3CDTF">2022-04-25T13:56:00Z</dcterms:created>
  <dcterms:modified xsi:type="dcterms:W3CDTF">2022-04-25T13:56:00Z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0x0101002EFC00DC4B769F489B7D32D7A0355D84</vt:lpwstr>
  </property>
</Properties>
</file>